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16F" w:rsidRPr="00F6016F" w:rsidRDefault="00F6016F" w:rsidP="00F6016F">
      <w:pPr>
        <w:spacing w:before="0" w:beforeAutospacing="0" w:after="0" w:afterAutospacing="0"/>
        <w:ind w:left="6663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Приложение 1</w:t>
      </w:r>
      <w:r w:rsidR="00BC487B">
        <w:rPr>
          <w:rFonts w:ascii="Arial" w:hAnsi="Arial" w:cs="Arial"/>
          <w:color w:val="000000"/>
          <w:sz w:val="24"/>
          <w:szCs w:val="24"/>
          <w:lang w:val="ru-RU"/>
        </w:rPr>
        <w:t>5</w:t>
      </w:r>
    </w:p>
    <w:p w:rsidR="00F6016F" w:rsidRDefault="00F6016F" w:rsidP="00F6016F">
      <w:pPr>
        <w:spacing w:before="0" w:beforeAutospacing="0" w:after="0" w:afterAutospacing="0"/>
        <w:ind w:left="6663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К Учетной политике</w:t>
      </w:r>
    </w:p>
    <w:p w:rsidR="00F6016F" w:rsidRPr="00F6016F" w:rsidRDefault="00F6016F" w:rsidP="00F6016F">
      <w:pPr>
        <w:spacing w:before="0" w:beforeAutospacing="0" w:after="0" w:afterAutospacing="0"/>
        <w:ind w:left="6663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F6016F">
      <w:pPr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b/>
          <w:color w:val="000000"/>
          <w:sz w:val="24"/>
          <w:szCs w:val="24"/>
          <w:lang w:val="ru-RU"/>
        </w:rPr>
        <w:t>П</w:t>
      </w:r>
      <w:r w:rsidR="00F6016F" w:rsidRPr="00F6016F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оложение </w:t>
      </w:r>
      <w:r w:rsidRPr="00F6016F">
        <w:rPr>
          <w:rFonts w:ascii="Arial" w:hAnsi="Arial" w:cs="Arial"/>
          <w:b/>
          <w:color w:val="000000"/>
          <w:sz w:val="24"/>
          <w:szCs w:val="24"/>
          <w:lang w:val="ru-RU"/>
        </w:rPr>
        <w:t>об</w:t>
      </w:r>
      <w:r w:rsidRPr="00F6016F">
        <w:rPr>
          <w:rFonts w:ascii="Arial" w:hAnsi="Arial" w:cs="Arial"/>
          <w:b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b/>
          <w:color w:val="000000"/>
          <w:sz w:val="24"/>
          <w:szCs w:val="24"/>
          <w:lang w:val="ru-RU"/>
        </w:rPr>
        <w:t>инвентаризационной комиссии</w:t>
      </w:r>
      <w:r w:rsidRPr="00F6016F">
        <w:rPr>
          <w:rFonts w:ascii="Arial" w:hAnsi="Arial" w:cs="Arial"/>
          <w:b/>
          <w:sz w:val="24"/>
          <w:szCs w:val="24"/>
          <w:lang w:val="ru-RU"/>
        </w:rPr>
        <w:br/>
      </w:r>
      <w:r w:rsidRPr="00F6016F">
        <w:rPr>
          <w:rFonts w:ascii="Arial" w:hAnsi="Arial" w:cs="Arial"/>
          <w:b/>
          <w:color w:val="000000"/>
          <w:sz w:val="24"/>
          <w:szCs w:val="24"/>
        </w:rPr>
        <w:t> </w:t>
      </w:r>
    </w:p>
    <w:p w:rsidR="00E73A92" w:rsidRPr="00F6016F" w:rsidRDefault="00BD093E" w:rsidP="00F6016F">
      <w:pPr>
        <w:spacing w:before="0" w:beforeAutospacing="0" w:after="0" w:afterAutospacing="0"/>
        <w:ind w:firstLine="709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1. Общие положения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 комиссия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>Администрации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(далее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– Комиссия, 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>Администрация)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создана для проведения инвентаризаций в 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>Администрации муниципального образования «Сельское поселение Тамбовский сельсовет Харабалинского муниципального района Астраханской области».</w:t>
      </w:r>
    </w:p>
    <w:p w:rsidR="00E73A92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Комиссия при организации и проведении инвентаризации руководствуется статьей 11 Закона от 06.12.2011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№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402-ФЗ, пунктами 6 и 20 Инструкции к Единому плану счетов №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157н,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 ошибки», утвержденным приказом Минфина от 30.12.2017 № 274, а также Порядком 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графиком проведения инвентаризации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учреждении.</w:t>
      </w:r>
    </w:p>
    <w:p w:rsidR="00F6016F" w:rsidRPr="00F6016F" w:rsidRDefault="00F6016F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2. Основные задачи Комиссии</w:t>
      </w:r>
    </w:p>
    <w:p w:rsidR="00E73A92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2.1. Основными задачами Комиссии являются проведение инвентаризации имущества, финансовых активов и обязательств учреждения, в том числе на забалансовых счетах,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сопоставление фактического наличия объектов инвентаризации с данными бухгалтерского учета, выявление неучтенных объектов,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подготовка документов для списания нефинансовых активов, дебиторской и кредиторской задолженности.</w:t>
      </w:r>
    </w:p>
    <w:p w:rsidR="00F6016F" w:rsidRPr="00F6016F" w:rsidRDefault="00F6016F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3. Организация деятельности Комиссии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3.1. Комиссию возглавляет председатель, который осуществляет следующие полномочия:</w:t>
      </w:r>
    </w:p>
    <w:p w:rsidR="00E73A92" w:rsidRPr="00F6016F" w:rsidRDefault="00BD093E" w:rsidP="00BC487B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руководит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работой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Комиссии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Pr="00F6016F" w:rsidRDefault="00BD093E" w:rsidP="00BC487B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распределяет обязанности и дает поручения членам Комиссии, обеспечивает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коллегиальность в обсуждении спорных вопросов;</w:t>
      </w:r>
    </w:p>
    <w:p w:rsidR="00E73A92" w:rsidRPr="00F6016F" w:rsidRDefault="00BD093E" w:rsidP="00BC487B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определяет согласно порядку проведения инвентаризации методы (способы) проведения инвентаризации в отношении соответствующих объектов инвентаризации;</w:t>
      </w:r>
    </w:p>
    <w:p w:rsidR="00E73A92" w:rsidRPr="00F6016F" w:rsidRDefault="00BD093E" w:rsidP="00BC487B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перед началом инвентаризации подготавливает план работы, проводит инструктаж с членами Комиссии, ознакомляет членов Комиссии с материалами предыдущих инвентаризаций, ревизий и проверок;</w:t>
      </w:r>
    </w:p>
    <w:p w:rsidR="00E73A92" w:rsidRPr="00F6016F" w:rsidRDefault="00BD093E" w:rsidP="00BC487B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организует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подведение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итогов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инвентаризации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Pr="00F6016F" w:rsidRDefault="00BD093E" w:rsidP="00BC487B">
      <w:pPr>
        <w:numPr>
          <w:ilvl w:val="0"/>
          <w:numId w:val="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принимает решения о приостановке инвентаризации и назначает новые сроки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случаях, установленных пунктом 3.7 настоящего положения;</w:t>
      </w:r>
    </w:p>
    <w:p w:rsidR="00E73A92" w:rsidRPr="00F6016F" w:rsidRDefault="00BD093E" w:rsidP="00BC487B">
      <w:pPr>
        <w:numPr>
          <w:ilvl w:val="0"/>
          <w:numId w:val="1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несет персональную ответственность за выполнение возложенных на Комиссию задач.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</w:p>
    <w:p w:rsid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3.2. Состав Комиссии назначается приказом руководителя учреждения перед 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>началом каждой инвентаризации.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Комиссия состоит из 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>четырех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человек: председатель комиссии, заместитель председателя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 xml:space="preserve">,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секретарь </w:t>
      </w:r>
      <w:r w:rsidR="00F6016F">
        <w:rPr>
          <w:rFonts w:ascii="Arial" w:hAnsi="Arial" w:cs="Arial"/>
          <w:color w:val="000000"/>
          <w:sz w:val="24"/>
          <w:szCs w:val="24"/>
          <w:lang w:val="ru-RU"/>
        </w:rPr>
        <w:t>и один член комиссии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. 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Все члены комиссии имеют право голоса и принимают решения по итогам инвентаризации.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Заместитель председателя комиссии – лицо, замещающее Председателя комиссии в случае его временного (в течение проведения инвентаризации) отсутствия по уважительной причине (болезнь, отпуск, служебная командировка).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Секретарь (ответственный исполнитель) –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член комиссии, ответственный за оформление документов, подлежащих подписанию членами комиссии (дале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е-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секретарь).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Обязанности секретаря правомерно возложить на председателя или на заместителя председателя.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состав Комиссию могут включаться:</w:t>
      </w:r>
    </w:p>
    <w:p w:rsidR="00E73A92" w:rsidRPr="00F6016F" w:rsidRDefault="00BD093E" w:rsidP="00BC487B">
      <w:pPr>
        <w:numPr>
          <w:ilvl w:val="0"/>
          <w:numId w:val="2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представители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администрации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учреждения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Pr="00F6016F" w:rsidRDefault="00BD093E" w:rsidP="00BC487B">
      <w:pPr>
        <w:numPr>
          <w:ilvl w:val="0"/>
          <w:numId w:val="2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F6016F">
        <w:rPr>
          <w:rFonts w:ascii="Arial" w:hAnsi="Arial" w:cs="Arial"/>
          <w:color w:val="000000"/>
          <w:sz w:val="24"/>
          <w:szCs w:val="24"/>
        </w:rPr>
        <w:t>сотрудники бухгалтерии;</w:t>
      </w:r>
    </w:p>
    <w:p w:rsidR="00E73A92" w:rsidRPr="00F6016F" w:rsidRDefault="00BD093E" w:rsidP="00BC487B">
      <w:pPr>
        <w:numPr>
          <w:ilvl w:val="0"/>
          <w:numId w:val="2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независимый консультант (аудитор) на договорной основе;</w:t>
      </w:r>
    </w:p>
    <w:p w:rsidR="00E73A92" w:rsidRPr="00F6016F" w:rsidRDefault="00F6016F" w:rsidP="00BC487B">
      <w:pPr>
        <w:numPr>
          <w:ilvl w:val="0"/>
          <w:numId w:val="2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 xml:space="preserve">другие </w:t>
      </w:r>
      <w:r w:rsidR="00BD093E"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специалисты </w:t>
      </w:r>
      <w:r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="00BD093E" w:rsidRPr="00F6016F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Бухгалтер обязательно должен быть членом комиссии с правом голоса, при проверке:</w:t>
      </w:r>
    </w:p>
    <w:p w:rsidR="00E73A92" w:rsidRPr="00F6016F" w:rsidRDefault="00BD093E" w:rsidP="00BC487B">
      <w:pPr>
        <w:numPr>
          <w:ilvl w:val="0"/>
          <w:numId w:val="3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денег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: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наличных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безналичных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Pr="00F6016F" w:rsidRDefault="00BD093E" w:rsidP="00BC487B">
      <w:pPr>
        <w:numPr>
          <w:ilvl w:val="0"/>
          <w:numId w:val="3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счетов в металлах, в депозитах, средств во временном распоряжении, размещении;</w:t>
      </w:r>
    </w:p>
    <w:p w:rsidR="00E73A92" w:rsidRPr="00F6016F" w:rsidRDefault="00BD093E" w:rsidP="00BC487B">
      <w:pPr>
        <w:numPr>
          <w:ilvl w:val="0"/>
          <w:numId w:val="3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расчетов с дебиторами и кредиторами, которых рассчитывает бухгалтерия.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Например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расчеты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по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зарплате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, налогам.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случае отсутствия у учреждения работников, обладающих специальными знаниями, для участия в заседаниях комиссии могут приглашаться эксперты.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случае проведения инвентаризации при передаче (возврате) имущественного комплекса в аренду, управление, безвозмездное пользование, хранение, а также при выкупе, продаже имущественного комплекса в состав инвентаризационной комиссии допускается включать представителей службы внутреннего аудита учреждения, независимых аудиторских организаций.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3.3. Заседание инвентаризационной комиссии проводится при наличии кворума (2/3 состава комиссии –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3 человека). Если кворума нет – председатель переносит время заседания в пределах срока инвентаризации. Результаты инвентаризации, проведенной в отсутствие кворума, являются недействительными.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3.4.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Проведение инвентаризации приостанавливается в случаях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чрезвычайных ситуаций, когда проводить инвентаризацию опасно.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3.5.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большом количестве инвентаризируемых объектов, в том числе при проведении инвентаризации перед составлением годовой отчетности, руководитель вправе создать рабочие инвентаризационные комиссии, которые руководствуются в своей деятельности настоящим положением.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полномочия рабочих комиссий входит непосредственно процедура проведения инвентаризации по объектам, закрепленным за рабочей комиссией решением о проведении инвентаризации (ф. 0510439), и оформление инвентаризационных описей.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Ответственным лицом рабочей комиссии назначается один из членов комиссии, имеющий право голоса при вынесении решения о результатах инвентаризации.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случае отсутствия ответственного лица рабочей комиссии по уважительной или не зависящей от него причине, возникшей после начала проведения инвентаризации, полномочия ответственного лица рабочей группы возлагаются на Председателя комиссии.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3.6. Ответственные (в том числе с материальной ответственностью) лица в состав Комиссии не входят. При проверке имущества присутствие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ответственных лиц обязательно.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3.7. Комиссия проводит инвентаризации:</w:t>
      </w:r>
    </w:p>
    <w:p w:rsidR="00F6016F" w:rsidRDefault="00BD093E" w:rsidP="00213B46">
      <w:pPr>
        <w:pStyle w:val="a3"/>
        <w:numPr>
          <w:ilvl w:val="2"/>
          <w:numId w:val="1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внеочередные:</w:t>
      </w:r>
    </w:p>
    <w:p w:rsidR="00213B46" w:rsidRDefault="00213B46" w:rsidP="00BC487B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13B46">
        <w:rPr>
          <w:rFonts w:ascii="Arial" w:hAnsi="Arial" w:cs="Arial"/>
          <w:color w:val="000000"/>
          <w:sz w:val="24"/>
          <w:szCs w:val="24"/>
          <w:lang w:val="ru-RU"/>
        </w:rPr>
        <w:t>– при передаче имущества в аренду, при выкупе, продаже;</w:t>
      </w:r>
    </w:p>
    <w:p w:rsidR="00F6016F" w:rsidRDefault="00F6016F" w:rsidP="00BC487B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– при смене ответственных лиц;</w:t>
      </w:r>
    </w:p>
    <w:p w:rsidR="00F6016F" w:rsidRDefault="00BD093E" w:rsidP="00BC487B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– при выявлении фактов хищений, злоупотреблений или порчи имущества;</w:t>
      </w:r>
    </w:p>
    <w:p w:rsidR="00F6016F" w:rsidRDefault="00BD093E" w:rsidP="00BC487B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– при нарушении правил хранения имущества;</w:t>
      </w:r>
    </w:p>
    <w:p w:rsidR="00F6016F" w:rsidRDefault="00BD093E" w:rsidP="00BC487B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– в случае стихийного бедствия, пожара, аварий или других чрезвычайных ситуаций, вызванных экстремальными условиями;</w:t>
      </w:r>
    </w:p>
    <w:p w:rsidR="00E73A92" w:rsidRPr="00F6016F" w:rsidRDefault="00BD093E" w:rsidP="00BC487B">
      <w:pPr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– при реорганизации или ликвидации 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>Администрации.</w:t>
      </w:r>
    </w:p>
    <w:p w:rsidR="00E73A92" w:rsidRPr="00213B46" w:rsidRDefault="00BD093E" w:rsidP="00213B46">
      <w:pPr>
        <w:pStyle w:val="a3"/>
        <w:numPr>
          <w:ilvl w:val="2"/>
          <w:numId w:val="1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213B46">
        <w:rPr>
          <w:rFonts w:ascii="Arial" w:hAnsi="Arial" w:cs="Arial"/>
          <w:color w:val="000000"/>
          <w:sz w:val="24"/>
          <w:szCs w:val="24"/>
          <w:lang w:val="ru-RU"/>
        </w:rPr>
        <w:t>ежегодные</w:t>
      </w:r>
      <w:r w:rsidRPr="00213B46">
        <w:rPr>
          <w:rFonts w:ascii="Arial" w:hAnsi="Arial" w:cs="Arial"/>
          <w:color w:val="000000"/>
          <w:sz w:val="24"/>
          <w:szCs w:val="24"/>
        </w:rPr>
        <w:t> </w:t>
      </w:r>
      <w:r w:rsidRPr="00213B46">
        <w:rPr>
          <w:rFonts w:ascii="Arial" w:hAnsi="Arial" w:cs="Arial"/>
          <w:color w:val="000000"/>
          <w:sz w:val="24"/>
          <w:szCs w:val="24"/>
          <w:lang w:val="ru-RU"/>
        </w:rPr>
        <w:t>– по графику, утвержденному решением (ф. 0510439), в том числе перед составлением годовой бухгалтерской отчетности;</w:t>
      </w:r>
      <w:proofErr w:type="gramEnd"/>
    </w:p>
    <w:p w:rsidR="00E73A92" w:rsidRPr="00213B46" w:rsidRDefault="00BD093E" w:rsidP="00213B46">
      <w:pPr>
        <w:pStyle w:val="a3"/>
        <w:numPr>
          <w:ilvl w:val="2"/>
          <w:numId w:val="1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13B46">
        <w:rPr>
          <w:rFonts w:ascii="Arial" w:hAnsi="Arial" w:cs="Arial"/>
          <w:color w:val="000000"/>
          <w:sz w:val="24"/>
          <w:szCs w:val="24"/>
          <w:lang w:val="ru-RU"/>
        </w:rPr>
        <w:t>внезапные инвентаризации кассы</w:t>
      </w:r>
      <w:r w:rsidRPr="00213B46">
        <w:rPr>
          <w:rFonts w:ascii="Arial" w:hAnsi="Arial" w:cs="Arial"/>
          <w:color w:val="000000"/>
          <w:sz w:val="24"/>
          <w:szCs w:val="24"/>
        </w:rPr>
        <w:t> </w:t>
      </w:r>
      <w:r w:rsidRPr="00213B46">
        <w:rPr>
          <w:rFonts w:ascii="Arial" w:hAnsi="Arial" w:cs="Arial"/>
          <w:color w:val="000000"/>
          <w:sz w:val="24"/>
          <w:szCs w:val="24"/>
          <w:lang w:val="ru-RU"/>
        </w:rPr>
        <w:t>– по решению руководителя, в том числе при нарушении правил приемки имущества;</w:t>
      </w:r>
    </w:p>
    <w:p w:rsidR="00E73A92" w:rsidRPr="00213B46" w:rsidRDefault="00BD093E" w:rsidP="00213B46">
      <w:pPr>
        <w:pStyle w:val="a3"/>
        <w:numPr>
          <w:ilvl w:val="2"/>
          <w:numId w:val="17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13B46">
        <w:rPr>
          <w:rFonts w:ascii="Arial" w:hAnsi="Arial" w:cs="Arial"/>
          <w:color w:val="000000"/>
          <w:sz w:val="24"/>
          <w:szCs w:val="24"/>
          <w:lang w:val="ru-RU"/>
        </w:rPr>
        <w:t>в других случаях, предусмотренных законодательством и иными нормативно-правовыми документами.</w:t>
      </w:r>
    </w:p>
    <w:p w:rsidR="00E73A92" w:rsidRPr="00213B46" w:rsidRDefault="00BD093E" w:rsidP="00213B46">
      <w:pPr>
        <w:pStyle w:val="a3"/>
        <w:numPr>
          <w:ilvl w:val="1"/>
          <w:numId w:val="17"/>
        </w:numPr>
        <w:spacing w:before="0" w:beforeAutospacing="0" w:after="0" w:afterAutospacing="0"/>
        <w:ind w:left="0" w:firstLine="744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13B46">
        <w:rPr>
          <w:rFonts w:ascii="Arial" w:hAnsi="Arial" w:cs="Arial"/>
          <w:color w:val="000000"/>
          <w:sz w:val="24"/>
          <w:szCs w:val="24"/>
          <w:lang w:val="ru-RU"/>
        </w:rPr>
        <w:t xml:space="preserve">Проведение инвентаризации имущества возможно с применением </w:t>
      </w:r>
      <w:proofErr w:type="spellStart"/>
      <w:r w:rsidRPr="00213B46">
        <w:rPr>
          <w:rFonts w:ascii="Arial" w:hAnsi="Arial" w:cs="Arial"/>
          <w:color w:val="000000"/>
          <w:sz w:val="24"/>
          <w:szCs w:val="24"/>
          <w:lang w:val="ru-RU"/>
        </w:rPr>
        <w:t>видеофиксации</w:t>
      </w:r>
      <w:proofErr w:type="spellEnd"/>
      <w:r w:rsidRPr="00213B46">
        <w:rPr>
          <w:rFonts w:ascii="Arial" w:hAnsi="Arial" w:cs="Arial"/>
          <w:color w:val="000000"/>
          <w:sz w:val="24"/>
          <w:szCs w:val="24"/>
          <w:lang w:val="ru-RU"/>
        </w:rPr>
        <w:t xml:space="preserve"> или</w:t>
      </w:r>
      <w:r w:rsidRPr="00213B46">
        <w:rPr>
          <w:rFonts w:ascii="Arial" w:hAnsi="Arial" w:cs="Arial"/>
          <w:color w:val="000000"/>
          <w:sz w:val="24"/>
          <w:szCs w:val="24"/>
        </w:rPr>
        <w:t> </w:t>
      </w:r>
      <w:proofErr w:type="spellStart"/>
      <w:r w:rsidRPr="00213B46">
        <w:rPr>
          <w:rFonts w:ascii="Arial" w:hAnsi="Arial" w:cs="Arial"/>
          <w:color w:val="000000"/>
          <w:sz w:val="24"/>
          <w:szCs w:val="24"/>
          <w:lang w:val="ru-RU"/>
        </w:rPr>
        <w:t>фотофиксации</w:t>
      </w:r>
      <w:proofErr w:type="spellEnd"/>
      <w:r w:rsidRPr="00213B46">
        <w:rPr>
          <w:rFonts w:ascii="Arial" w:hAnsi="Arial" w:cs="Arial"/>
          <w:color w:val="000000"/>
          <w:sz w:val="24"/>
          <w:szCs w:val="24"/>
          <w:lang w:val="ru-RU"/>
        </w:rPr>
        <w:t xml:space="preserve"> фактического наличия или отсутствия имущества в режиме реального времени с присутствием отдельных членов Комиссии или членов рабочей инвентаризационной комиссии по местонахождению имущества. Комиссия проводит инвентаризацию</w:t>
      </w:r>
      <w:r w:rsidRPr="00213B46">
        <w:rPr>
          <w:rFonts w:ascii="Arial" w:hAnsi="Arial" w:cs="Arial"/>
          <w:color w:val="000000"/>
          <w:sz w:val="24"/>
          <w:szCs w:val="24"/>
        </w:rPr>
        <w:t> </w:t>
      </w:r>
      <w:r w:rsidRPr="00213B46">
        <w:rPr>
          <w:rFonts w:ascii="Arial" w:hAnsi="Arial" w:cs="Arial"/>
          <w:color w:val="000000"/>
          <w:sz w:val="24"/>
          <w:szCs w:val="24"/>
          <w:lang w:val="ru-RU"/>
        </w:rPr>
        <w:t xml:space="preserve">с применением </w:t>
      </w:r>
      <w:proofErr w:type="spellStart"/>
      <w:r w:rsidRPr="00213B46">
        <w:rPr>
          <w:rFonts w:ascii="Arial" w:hAnsi="Arial" w:cs="Arial"/>
          <w:color w:val="000000"/>
          <w:sz w:val="24"/>
          <w:szCs w:val="24"/>
          <w:lang w:val="ru-RU"/>
        </w:rPr>
        <w:t>видеофиксации</w:t>
      </w:r>
      <w:proofErr w:type="spellEnd"/>
      <w:r w:rsidRPr="00213B46">
        <w:rPr>
          <w:rFonts w:ascii="Arial" w:hAnsi="Arial" w:cs="Arial"/>
          <w:color w:val="000000"/>
          <w:sz w:val="24"/>
          <w:szCs w:val="24"/>
          <w:lang w:val="ru-RU"/>
        </w:rPr>
        <w:t xml:space="preserve"> или </w:t>
      </w:r>
      <w:proofErr w:type="spellStart"/>
      <w:r w:rsidRPr="00213B46">
        <w:rPr>
          <w:rFonts w:ascii="Arial" w:hAnsi="Arial" w:cs="Arial"/>
          <w:color w:val="000000"/>
          <w:sz w:val="24"/>
          <w:szCs w:val="24"/>
          <w:lang w:val="ru-RU"/>
        </w:rPr>
        <w:t>фотофиксации</w:t>
      </w:r>
      <w:proofErr w:type="spellEnd"/>
      <w:r w:rsidRPr="00213B46">
        <w:rPr>
          <w:rFonts w:ascii="Arial" w:hAnsi="Arial" w:cs="Arial"/>
          <w:color w:val="000000"/>
          <w:sz w:val="24"/>
          <w:szCs w:val="24"/>
          <w:lang w:val="ru-RU"/>
        </w:rPr>
        <w:t xml:space="preserve"> по правилам, установленным в разделе 5 порядка проведения инвентаризации.</w:t>
      </w:r>
    </w:p>
    <w:p w:rsidR="00213B46" w:rsidRPr="00213B46" w:rsidRDefault="00213B46" w:rsidP="00213B46">
      <w:pPr>
        <w:pStyle w:val="a3"/>
        <w:spacing w:before="0" w:beforeAutospacing="0" w:after="0" w:afterAutospacing="0"/>
        <w:ind w:left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4. Полномочия Комиссии при проведении инвентаризации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4.1. Комиссия осуществляет полномочия:</w:t>
      </w:r>
    </w:p>
    <w:p w:rsidR="00E73A92" w:rsidRPr="00F6016F" w:rsidRDefault="00BD093E" w:rsidP="00BC487B">
      <w:pPr>
        <w:numPr>
          <w:ilvl w:val="0"/>
          <w:numId w:val="6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проверяет фактическое наличие активов и обязательств, сверяет их с данными бухгалтерского учета;</w:t>
      </w:r>
    </w:p>
    <w:p w:rsidR="00E73A92" w:rsidRPr="00F6016F" w:rsidRDefault="00BD093E" w:rsidP="00BC487B">
      <w:pPr>
        <w:numPr>
          <w:ilvl w:val="0"/>
          <w:numId w:val="6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дает оценку активам и обязательствам:</w:t>
      </w:r>
    </w:p>
    <w:p w:rsidR="00E73A92" w:rsidRPr="00F6016F" w:rsidRDefault="00BD093E" w:rsidP="00BC487B">
      <w:pPr>
        <w:numPr>
          <w:ilvl w:val="0"/>
          <w:numId w:val="6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оформляет документально результаты проведения инвентаризации;</w:t>
      </w:r>
    </w:p>
    <w:p w:rsidR="00E73A92" w:rsidRPr="00F6016F" w:rsidRDefault="00BD093E" w:rsidP="00BC487B">
      <w:pPr>
        <w:numPr>
          <w:ilvl w:val="0"/>
          <w:numId w:val="6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рассматривает (в том числе с привлечением на добровольных началах квалифицированных экспертов) материалы, представленные в ходе инвентаризации;</w:t>
      </w:r>
    </w:p>
    <w:p w:rsidR="00E73A92" w:rsidRPr="00F6016F" w:rsidRDefault="00BD093E" w:rsidP="00BC487B">
      <w:pPr>
        <w:numPr>
          <w:ilvl w:val="0"/>
          <w:numId w:val="6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подводит итоги инвентаризации, в том числе классифицирует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отклонения – излишки, недостачи, пересортица и пр.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4.2.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ходе оценки активов и обязательств комиссия:</w:t>
      </w:r>
    </w:p>
    <w:p w:rsidR="00E73A92" w:rsidRPr="00F6016F" w:rsidRDefault="00BD093E" w:rsidP="00BC487B">
      <w:pPr>
        <w:numPr>
          <w:ilvl w:val="0"/>
          <w:numId w:val="7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проверяет нефинансовые и финансовые активы на соответствие критериям актива;</w:t>
      </w:r>
    </w:p>
    <w:p w:rsidR="00E73A92" w:rsidRPr="00F6016F" w:rsidRDefault="00BD093E" w:rsidP="00BC487B">
      <w:pPr>
        <w:numPr>
          <w:ilvl w:val="0"/>
          <w:numId w:val="7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выявляет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признаки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обесценения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активов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Pr="00F6016F" w:rsidRDefault="00BD093E" w:rsidP="00BC487B">
      <w:pPr>
        <w:numPr>
          <w:ilvl w:val="0"/>
          <w:numId w:val="7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определяет целевую функцию актива и статус объекта учета;</w:t>
      </w:r>
    </w:p>
    <w:p w:rsidR="00E73A92" w:rsidRPr="00F6016F" w:rsidRDefault="00BD093E" w:rsidP="00BC487B">
      <w:pPr>
        <w:numPr>
          <w:ilvl w:val="0"/>
          <w:numId w:val="7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определяет возможность дальнейшей эксплуатации имущества;</w:t>
      </w:r>
    </w:p>
    <w:p w:rsidR="00E73A92" w:rsidRPr="00F6016F" w:rsidRDefault="00BD093E" w:rsidP="00BC487B">
      <w:pPr>
        <w:numPr>
          <w:ilvl w:val="0"/>
          <w:numId w:val="7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оценивает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возможность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списания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имущества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Pr="00F6016F" w:rsidRDefault="00BD093E" w:rsidP="00BC487B">
      <w:pPr>
        <w:numPr>
          <w:ilvl w:val="0"/>
          <w:numId w:val="7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оценивает основания для возмещения недостачи;</w:t>
      </w:r>
    </w:p>
    <w:p w:rsidR="00E73A92" w:rsidRPr="00F6016F" w:rsidRDefault="00BD093E" w:rsidP="00BC487B">
      <w:pPr>
        <w:numPr>
          <w:ilvl w:val="0"/>
          <w:numId w:val="7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выявляет основания для изменения стоимостных оценок объектов инвентаризации.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4.3. В ходе проведения инвентаризации финансовых активов и обязательств Комиссия (рабочая инвентаризационная комиссия) дополнительно определяет признаки и устанавливает:</w:t>
      </w:r>
    </w:p>
    <w:p w:rsidR="00E73A92" w:rsidRPr="00F6016F" w:rsidRDefault="00BD093E" w:rsidP="00BC487B">
      <w:pPr>
        <w:numPr>
          <w:ilvl w:val="0"/>
          <w:numId w:val="8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безнадежной к взысканию дебиторской задолженности;</w:t>
      </w:r>
    </w:p>
    <w:p w:rsidR="00E73A92" w:rsidRPr="00F6016F" w:rsidRDefault="00BD093E" w:rsidP="00BC487B">
      <w:pPr>
        <w:numPr>
          <w:ilvl w:val="0"/>
          <w:numId w:val="8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сомнительной задолженности неплатежеспособных дебиторов, в том числе несоответствия задолженности критериям признания ее активом;</w:t>
      </w:r>
    </w:p>
    <w:p w:rsidR="00E73A92" w:rsidRPr="00F6016F" w:rsidRDefault="00BD093E" w:rsidP="00BC487B">
      <w:pPr>
        <w:numPr>
          <w:ilvl w:val="0"/>
          <w:numId w:val="8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суммы невостребованной в срок (просроченной и (или) неподтвержденной по результатам инвентаризации) кредиторской задолженности;</w:t>
      </w:r>
    </w:p>
    <w:p w:rsidR="00E73A92" w:rsidRPr="00F6016F" w:rsidRDefault="00BD093E" w:rsidP="00BC487B">
      <w:pPr>
        <w:numPr>
          <w:ilvl w:val="0"/>
          <w:numId w:val="8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суммы переплат доходов (источников финансирования дефицита);</w:t>
      </w:r>
    </w:p>
    <w:p w:rsidR="00E73A92" w:rsidRPr="00F6016F" w:rsidRDefault="00BD093E" w:rsidP="00BC487B">
      <w:pPr>
        <w:numPr>
          <w:ilvl w:val="0"/>
          <w:numId w:val="8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суммы дебиторской и кредиторской задолженности, подлежащие восстановлению на балансовом (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забалансовом</w:t>
      </w:r>
      <w:proofErr w:type="spell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) учете в соответствии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 действующим законодательством Российской Федерации;</w:t>
      </w:r>
    </w:p>
    <w:p w:rsidR="00E73A92" w:rsidRPr="00F6016F" w:rsidRDefault="00BD093E" w:rsidP="00BC487B">
      <w:pPr>
        <w:numPr>
          <w:ilvl w:val="0"/>
          <w:numId w:val="8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суммы средств во временном распоряжении, которые подлежат перечислению в доход федерального бюджета, при наличии оснований, установленных законодательством Российской Федерации;</w:t>
      </w:r>
    </w:p>
    <w:p w:rsidR="00E73A92" w:rsidRDefault="00BD093E" w:rsidP="00BC487B">
      <w:pPr>
        <w:numPr>
          <w:ilvl w:val="0"/>
          <w:numId w:val="8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правовые основания, включая даты исполнения, возникновения расчетов.</w:t>
      </w:r>
    </w:p>
    <w:p w:rsidR="00213B46" w:rsidRPr="00F6016F" w:rsidRDefault="00213B46" w:rsidP="00213B46">
      <w:pPr>
        <w:spacing w:before="0" w:beforeAutospacing="0" w:after="0" w:afterAutospacing="0"/>
        <w:ind w:left="148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5. Порядок работы</w:t>
      </w: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</w:rPr>
        <w:t> </w:t>
      </w: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комиссии и принятия решений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5.1.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Комиссия при проведении инвентаризации обеспечивает полноту и точность внесения в описи данных о фактических остатках основных средств, материальных запасов, денежных средств, другого имущества и финансовых обязательств, правильность и своевременность оформления материалов инвентаризации.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Описи в двух экземплярах подписывают все члены Комиссии 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ответственные лица.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5.2. Инвентаризационная опись (сличительная ведомость) по объектам нефинансовых активов (ф. 0504087)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применяется для отражения результатов проведенной в Учреждении инвентаризации объектов нефинансовых активов.</w:t>
      </w:r>
      <w:r w:rsidRPr="00F6016F">
        <w:rPr>
          <w:rFonts w:ascii="Arial" w:hAnsi="Arial" w:cs="Arial"/>
          <w:sz w:val="24"/>
          <w:szCs w:val="24"/>
          <w:lang w:val="ru-RU"/>
        </w:rPr>
        <w:br/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Комиссия (рабочая инвентаризационная комиссия) обеспечивают полноту</w:t>
      </w:r>
      <w:r w:rsidRPr="00F6016F">
        <w:rPr>
          <w:rFonts w:ascii="Arial" w:hAnsi="Arial" w:cs="Arial"/>
          <w:sz w:val="24"/>
          <w:szCs w:val="24"/>
          <w:lang w:val="ru-RU"/>
        </w:rPr>
        <w:br/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 точность внесения в инвентаризационные описи данных о фактических остатках имущества.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Инвентаризационные описи формируются ответственным сотрудником бухгалтерии.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5.3. Инвентаризация имущества проводится по его местонахождению и ответственным лицам.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инвентаризации имущества обязательно присутствие ответственного лица.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5.4. Комиссия (рабочая инвентаризационная комиссия) при проведении инвентаризации обеспечивает полноту и точность внесения в инвентаризационные описи данных о фактических остатках имущества, правильность и своевременность оформления результатов инвентаризации.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5.5. При инвентаризации объектов имущества Комиссия (рабочая инвентаризационная комиссия)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производит осмотр объектов и заносит в описи полное их наименование, инвентарные номера,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проводит сверку инвентарных номеров, указанных в инвентаризационных описях с данными инвентарного номера, указанного на объекте имущества.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На каждую группу и вид имущества, в том числе учитываемого на забалансовых счетах, формируются отдельные инвентаризационные описи.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Если инвентаризация имущества проводится в течение нескольких дней,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то помещения, где хранятся материальные ценности, при уходе Комиссии (рабочей инвентаризационной комиссии) должны быть опечатаны. Во время перерывов в работе Комисси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и(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рабочей инвентаризационной комиссии) (в обеденный перерыв, в ночное время, по другим причинам) инвентаризационные описи должны храниться в ящике (шкафу, сейфе)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закрытом помещении.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исключительных случаях, когда возникает необходимость в выдаче имущества со склада в процессе инвентаризации, ответственным лицом,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с которым 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заключен договор о полной материальной ответственности может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быть произведен отпуск материальных ценностей только с разрешения руководителя (уполномоченным им лицом) Учреждения и главного бухгалтера Учреждения в присутствии членов Комиссии (рабочей инвентаризационной комиссии).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Статус объекта учета и целевая функция актива оформляются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инвентаризационной описи с указанием их наименования в соответствии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 Приказами Минфина от 30.03.2015 № 52н, от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15.04.2021 № 61н.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При инвентаризации зданий, сооружений, земельных участков комиссия проверяет наличие документов о закреплении права оперативного управления этими объектами, иного права владения.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5.6. При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инвентаризации нематериальных активов комиссия проверяет:</w:t>
      </w:r>
    </w:p>
    <w:p w:rsidR="00E73A92" w:rsidRPr="00F6016F" w:rsidRDefault="00BD093E" w:rsidP="00BC487B">
      <w:pPr>
        <w:numPr>
          <w:ilvl w:val="0"/>
          <w:numId w:val="9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наличие документов, подтверждающих права организации на их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использование;</w:t>
      </w:r>
    </w:p>
    <w:p w:rsidR="00E73A92" w:rsidRPr="00F6016F" w:rsidRDefault="00BD093E" w:rsidP="00BC487B">
      <w:pPr>
        <w:numPr>
          <w:ilvl w:val="0"/>
          <w:numId w:val="9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правильность и своевременность отражения нематериальных активов в балансе.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инвентаризации прав пользования на результаты интеллектуальной деятельности комиссия проверяет наличие лицензионных договоров (лицензий), либо иных документов, подтверждающих существование права на результаты интеллектуальной деятельности.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По результатам инвентаризации прав пользования на результаты интеллектуальной деятельности, в целях составления годовой бюджетной отчетности, срок их полезного использования, в том числе прав пользования на результаты интеллектуальной деятельности с неопределенным сроком полезного использования уточняется, в случае изменения факторов и (или) условий их использования, указанных в пункте 27 СГС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«Нематериальные активы».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инвентаризации материальных запасов Комиссия в присутствии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ответственного лица должна пересчитать, перевесить или перемерить имеющиеся по месту хранения материальные ценности.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5.7.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Инвентаризация кассы производится Комиссией не реже одного раза в квартал, а также в случаях передачи наличных денежных сре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дств др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угому сотруднику, временно замещающему кассира.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Плановая инвентаризация кассы производится Комиссией (рабочей инвентаризационной комиссией) перед представлением отчетности. Внеплановые инвентаризации кассы (в случаях передачи наличных денежных сре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дств др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угому работнику, временно замещающему кассира) и внезапные ревизии кассы проводятся на основании Решения (ф. 0510439).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проведении инвентаризации кассы проводится полный полистный пересчет денежной наличности и проверка других ценностей, находящихся в кассе. Остаток денежной наличности в кассе сверяется с данными бюджетного учета по Кассовой книге (ф. 0504514).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проведении внеплановой ревизии кассы проводится проверка осуществления кассовых и банковских операций, условий, обеспечивающих сохранность денежных средств и денежных документов, полноты и своевременности отражения в бюджетном учете поступления наличных денежных сре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дств в к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ассу, использования полученных средств по целевому назначению, соблюдения лимита остатка денежных средств в кассе.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Проверка фактического наличия бланков строгой отчетности производится по видам бланков с учетом начальных и конечных номеров тех или иных бланков.</w:t>
      </w:r>
    </w:p>
    <w:p w:rsidR="00213B46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инвентаризация денежных сре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дств в к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ассе оформляются Актом о результатах инвентаризации наличных денежных средств (ф. 0510836).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Акт (ф. 0510836) формируется на основании данных Инвентаризационной описи наличных денежных средств (ф. 0504088) ответственным исполнителем из состава Комиссии (рабочей инвентаризационной комиссии).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5.8. При инвентаризации показателей учета на забалансовых счетах необходимо, в том числе, обеспечить сверку (установить):</w:t>
      </w:r>
    </w:p>
    <w:p w:rsidR="00E73A92" w:rsidRPr="00F6016F" w:rsidRDefault="00BD093E" w:rsidP="00213B46">
      <w:pPr>
        <w:numPr>
          <w:ilvl w:val="0"/>
          <w:numId w:val="10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перечня банковских гарантий, размещенных в Единой информационной системе в сфере закупок товаров, работ, услуг с показателями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забалансового</w:t>
      </w:r>
      <w:proofErr w:type="spell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счета 10 «Обеспечение исполнения обязательств», включая сверку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банковских гарантий, которые не подлежат размещению в реестре банковских гарантий согласно положениям Федерального закона от 05.04.2013 № 44-ФЗ;</w:t>
      </w:r>
    </w:p>
    <w:p w:rsidR="00E73A92" w:rsidRPr="00F6016F" w:rsidRDefault="00BD093E" w:rsidP="00BC487B">
      <w:pPr>
        <w:numPr>
          <w:ilvl w:val="0"/>
          <w:numId w:val="10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финансовых организаций, выдавших банковские гарантии с Единым государственным реестром юридических лиц, в части действующих обязательств поставщиков, подрядчиков, исполнителей;</w:t>
      </w:r>
    </w:p>
    <w:p w:rsidR="00E73A92" w:rsidRPr="00F6016F" w:rsidRDefault="00BD093E" w:rsidP="00BC487B">
      <w:pPr>
        <w:numPr>
          <w:ilvl w:val="0"/>
          <w:numId w:val="10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сроки исковой давности по задолженности, не востребованной кредиторами.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5.9.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инвентаризации расчетов Комиссия путем документальной проверки устанавливает:</w:t>
      </w:r>
    </w:p>
    <w:p w:rsidR="00E73A92" w:rsidRPr="00F6016F" w:rsidRDefault="00BD093E" w:rsidP="00BC487B">
      <w:pPr>
        <w:numPr>
          <w:ilvl w:val="0"/>
          <w:numId w:val="1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правильность расчетов с банками, финансовыми, налоговыми органами,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внебюджетными фондами, другими организациями;</w:t>
      </w:r>
    </w:p>
    <w:p w:rsidR="00E73A92" w:rsidRPr="00F6016F" w:rsidRDefault="00BD093E" w:rsidP="00BC487B">
      <w:pPr>
        <w:numPr>
          <w:ilvl w:val="0"/>
          <w:numId w:val="11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правильность и обоснованность числящейся в бухгалтерском учете суммы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задолженности по недостачам и хищениям;</w:t>
      </w:r>
    </w:p>
    <w:p w:rsidR="00E73A92" w:rsidRPr="00F6016F" w:rsidRDefault="00BD093E" w:rsidP="00BC487B">
      <w:pPr>
        <w:numPr>
          <w:ilvl w:val="0"/>
          <w:numId w:val="11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правильность и обоснованность сумм дебиторской и кредиторской задолженности, по которым истекли сроки исковой давности.</w:t>
      </w:r>
    </w:p>
    <w:p w:rsidR="00E73A92" w:rsidRPr="00F6016F" w:rsidRDefault="00BD093E" w:rsidP="00BC487B">
      <w:pPr>
        <w:spacing w:before="0" w:beforeAutospacing="0" w:after="0" w:afterAutospacing="0"/>
        <w:ind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Результаты инвентаризации расчетов с покупателями, поставщиками, иными дебиторами и кредиторами, резервов предстоящих расходов, расходов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 доходов будущих периодов направляются:</w:t>
      </w:r>
    </w:p>
    <w:p w:rsidR="00E73A92" w:rsidRPr="00F6016F" w:rsidRDefault="00BD093E" w:rsidP="00BC487B">
      <w:pPr>
        <w:numPr>
          <w:ilvl w:val="0"/>
          <w:numId w:val="12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начальнику Юридического отдела Учреждения, в целях принятия мер по взысканию дебиторской задолженности,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том числе просроченной задолженности, урегулированию сомнительной задолженности;</w:t>
      </w:r>
    </w:p>
    <w:p w:rsidR="00E73A92" w:rsidRPr="00F6016F" w:rsidRDefault="00BD093E" w:rsidP="00BC487B">
      <w:pPr>
        <w:numPr>
          <w:ilvl w:val="0"/>
          <w:numId w:val="12"/>
        </w:numPr>
        <w:spacing w:before="0" w:beforeAutospacing="0" w:after="0" w:afterAutospacing="0"/>
        <w:ind w:left="0" w:firstLine="426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начальникам структурных подразделений Учреждения в целях урегулирования дебиторской или кр</w:t>
      </w:r>
      <w:bookmarkStart w:id="0" w:name="_GoBack"/>
      <w:bookmarkEnd w:id="0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едиторской задолженности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по государственным контрактам (договорам), в том числе не подтвержденной задолженности;</w:t>
      </w:r>
    </w:p>
    <w:p w:rsidR="00E73A92" w:rsidRPr="00F6016F" w:rsidRDefault="00BD093E" w:rsidP="00BC487B">
      <w:pPr>
        <w:numPr>
          <w:ilvl w:val="0"/>
          <w:numId w:val="12"/>
        </w:numPr>
        <w:spacing w:before="0" w:beforeAutospacing="0" w:after="0" w:afterAutospacing="0"/>
        <w:ind w:left="0" w:firstLine="426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главному бухгалтеру в целях отражения результатов инвентаризации в бухгалтерском учете и раскрытию информации в годовой отчетности, а также урегулирования сумм дебиторской и кредиторской задолженности совместно с юридическим отделом.</w:t>
      </w:r>
    </w:p>
    <w:p w:rsidR="00E73A92" w:rsidRPr="00F6016F" w:rsidRDefault="00BD093E" w:rsidP="00213B46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5.10. При инвентаризации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остатков на счетах учета денежных средств показатели бухгалтерского учета сверяются с показателями, отраженными в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Выписке из лицевого счета.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5.11. По итогам инвентаризации комиссия проводит заседание, которое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считается правомочным, если в нем приняли участие не менее двух третей от общего числа членов комиссии, имеющих право голоса.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Члены комиссии при невозможности участия в заседании обязаны известить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об этом секретаря комиссии до начала заседания.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отсутствии кворума на заседании председатель назначает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новую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дату заседания в пределах срока проведения инвентаризации.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принятии решения комиссии в случае равенства голосов, голос председателя комиссии является определяющим.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5.12.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 ходе заседания комиссия анализирует выявленные расхождения, предлагает способы устранения обнаруженных расхождений фактического наличия объектов и данных бухгалтерского учета.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На заседании комиссия оценивает наличие: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а) обстоятельств, указывающих на необходимость принятия решения о списании имущества – при инвентаризации нефинансовых активов. В частности, оценивает физический или моральный износ, нарушения условий содержания или эксплуатации, 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 Одновременно комиссия рассматривает вопрос целесообразности дальнейшего использования имущества, возможности и эффективности его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восстановления, возможности использования отдельных узлов, деталей, конструкций и материалов имущества;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б) оснований для возмещения недостачи или ущерба;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в) в отношении активов – фактов несоответствия актива критериям его признания в бухгалтерском учете;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д) обязательств, не востребованных в течение срока исковой давности кредитором;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е) оснований для признания в учете выявленных излишков, для выбытия недостающих объектов с учета или корректировки бухгалтерских данных при пересортице. 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руководителя учреждения;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ж) оснований для обесценения, изменения стоимости объектов.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5.13.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Решения принимаются простым большинством голосов от числа присутствующих на заседании членов Комиссии (рабочей инвентаризационной комиссии).</w:t>
      </w:r>
    </w:p>
    <w:p w:rsidR="00E73A92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Решения и заключения комиссии оформляются в инвентаризационных описях. На разницу в стоимости от пересортицы в сторону недостачи, образовавшейся не по вине материально ответственных лиц, в заключениях инвентаризационной комиссии должны быть даны исчерпывающие объяснения о причинах, по которым такая разница не отнесена на виновных лиц.</w:t>
      </w:r>
    </w:p>
    <w:p w:rsidR="00213B46" w:rsidRPr="00F6016F" w:rsidRDefault="00213B46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6. Оформление результатов инвентаризации и регулирование выявленных расхождений</w:t>
      </w: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</w:rPr>
        <w:t> 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6.1.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Акт о результатах инвентаризации (ф. 0510463) применяется для обобщения результатов проведенной инвентаризационной комиссией инвентаризац</w:t>
      </w: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ии и ее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документального оформления. В Акте (ф. 0510463) обобщаются результаты инвентаризации, отраженные в инвентаризационных описях, если инвентаризация по группам объектов была проведена по одному Решению (ф. 0510439) и по состоянию на одну дату.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Акт (ф. 0510463) оформляется не позднее дня, следующего за днем окончания инвентаризации по всем группам объектов, проведенных инвентаризационной комиссией.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Акт (ф. 0510463) формируется на основании данных инвентаризационных описей (сличительных ведомостей) секретарем (ответственным исполнителем из состава Комиссии), уполномоченным на его формирование.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6.2. В Акте (ф. 0510463) в разделах 2 "Результаты инвентаризации с выявленными отклонениями", 3 "Результаты выявления качественных характеристик" в случае выявления отклонений указывается заключение Комиссии по каждому случаю выявленных отклонений, принятое Решение Комиссии по каждому случаю выявленных отклонений.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6.3. Акт (ф. 0510463) подписывается членами Комиссии, председателем Комиссии. В случаях если Решением (ф. 0510439) назначены рабочие инвентаризационные комиссии, Акт (ф. 0510463) подписывается председателем Комиссии и уполномоченными председателем Комиссии лицами от рабочих инвентаризационных комиссий. Акт (ф. 0510463) утверждается руководителем учреждения.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6.4. По всем недостачам, излишкам, порчи имущества Комиссия (рабочая инвентаризационная комиссия) получает письменные объяснения от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ответственных лиц, с которыми заключен договор о полной материальной ответственности.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Они должны быть отражены в инвентаризационных описях (актах). На основании представленных объяснений и материалов проверок Комиссия определяет причины и характер выявленных отклонений от данных бухгалтерского учета.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Письменные объяснения направляются председателем Комиссии (рабочей инвентаризационной комиссией) руководителю Учреждения.</w:t>
      </w:r>
    </w:p>
    <w:p w:rsidR="00E73A92" w:rsidRPr="00F6016F" w:rsidRDefault="00BD093E" w:rsidP="00F6016F">
      <w:pPr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При необходимости и по согласованию с руководителем Учреждения материалы инвентаризации направляются председателем Комиссии в судебные органы для предъявления судебного иска.</w:t>
      </w: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6.3. В случае выявления излишков имущества инвентаризационная комиссия инициирует проверку, целью которой является выявление причин излишков и их собственников. Такую проверку проводит инвентаризационная комиссия во время инвентаризации. Если силами инвентаризационной комиссии провести такую проверку невозможно, председатель комиссии уведомляет об этом руководителя учреждения в служебной записке, на основании которой руководитель выносит решение проведении проверки вне инвентаризации – комиссией по поступлению и выбытию активов.</w:t>
      </w: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6.4. По результатам инвентаризации председатель Комиссии подготавливает руководителю 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 xml:space="preserve">Администрации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предложения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:</w:t>
      </w:r>
    </w:p>
    <w:p w:rsidR="00E73A92" w:rsidRPr="00F6016F" w:rsidRDefault="00BD093E" w:rsidP="00BC487B">
      <w:pPr>
        <w:numPr>
          <w:ilvl w:val="0"/>
          <w:numId w:val="13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по отнесению недостач имущества, а также имущества, пришедшего в негодность, за счет виновных лиц либо по их списанию;</w:t>
      </w:r>
    </w:p>
    <w:p w:rsidR="00E73A92" w:rsidRPr="00F6016F" w:rsidRDefault="00BD093E" w:rsidP="00BC487B">
      <w:pPr>
        <w:numPr>
          <w:ilvl w:val="0"/>
          <w:numId w:val="13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по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оприходованию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излишков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Pr="00F6016F" w:rsidRDefault="00BD093E" w:rsidP="00BC487B">
      <w:pPr>
        <w:numPr>
          <w:ilvl w:val="0"/>
          <w:numId w:val="13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по списанию нереальной к взысканию дебиторской и невостребованной кредиторской задолженности;</w:t>
      </w:r>
    </w:p>
    <w:p w:rsidR="00E73A92" w:rsidRPr="00F6016F" w:rsidRDefault="00BD093E" w:rsidP="00BC487B">
      <w:pPr>
        <w:numPr>
          <w:ilvl w:val="0"/>
          <w:numId w:val="13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по оптимизации приема, хранения и отпуска материальных ценностей;</w:t>
      </w:r>
    </w:p>
    <w:p w:rsidR="00E73A92" w:rsidRPr="00F6016F" w:rsidRDefault="00BD093E" w:rsidP="00BC487B">
      <w:pPr>
        <w:numPr>
          <w:ilvl w:val="0"/>
          <w:numId w:val="13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 w:rsidRPr="00F6016F">
        <w:rPr>
          <w:rFonts w:ascii="Arial" w:hAnsi="Arial" w:cs="Arial"/>
          <w:color w:val="000000"/>
          <w:sz w:val="24"/>
          <w:szCs w:val="24"/>
        </w:rPr>
        <w:t>другие</w:t>
      </w:r>
      <w:proofErr w:type="spellEnd"/>
      <w:proofErr w:type="gram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предложения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.</w:t>
      </w: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6.5.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На основании утвержденного руководителем учреждения Акта (ф. 0510463) в соответствии с решением инвентаризационной комиссии, не позднее рабочего дня, следующего за днем его утверждения, для целей отражения в бухгалтерском учете выявленных отклонений осуществляется формирование одного из документов в зависимости от результатов: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Решение о прекращении признания активами объектов нефинансовых активов (ф. 0510440);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Акт о приеме-передаче объектов нефинансовых активов (ф. 0510448);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Накладная на внутреннее перемещение объектов нефинансовых активов (ф. 0510450);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Акт о признании безнадежной к взысканию задолженности по доходам (ф. 0510436);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Решение о списании задолженности, невостребованной кредиторами, со счета __ (ф. 0510437);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Решение о признании (восстановлении) сомнительной задолженности по доходам (ф. 0510445);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F6016F">
        <w:rPr>
          <w:rFonts w:ascii="Arial" w:hAnsi="Arial" w:cs="Arial"/>
          <w:color w:val="000000"/>
          <w:sz w:val="24"/>
          <w:szCs w:val="24"/>
          <w:lang w:val="ru-RU"/>
        </w:rPr>
        <w:t>Решении</w:t>
      </w:r>
      <w:proofErr w:type="gramEnd"/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о восстановлении кредиторской задолженности (ф. 0510446),</w:t>
      </w:r>
    </w:p>
    <w:p w:rsidR="00E73A92" w:rsidRPr="00F6016F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соответствующих актов на списание объектов нефинансовых активов (для списания недостач);</w:t>
      </w:r>
    </w:p>
    <w:p w:rsidR="00E73A92" w:rsidRPr="00213B46" w:rsidRDefault="00BD093E" w:rsidP="00BC487B">
      <w:pPr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 w:rsidRPr="00F6016F">
        <w:rPr>
          <w:rFonts w:ascii="Arial" w:hAnsi="Arial" w:cs="Arial"/>
          <w:color w:val="000000"/>
          <w:sz w:val="24"/>
          <w:szCs w:val="24"/>
        </w:rPr>
        <w:t>иных</w:t>
      </w:r>
      <w:proofErr w:type="spellEnd"/>
      <w:proofErr w:type="gramEnd"/>
      <w:r w:rsidRPr="00F6016F">
        <w:rPr>
          <w:rFonts w:ascii="Arial" w:hAnsi="Arial" w:cs="Arial"/>
          <w:color w:val="000000"/>
          <w:sz w:val="24"/>
          <w:szCs w:val="24"/>
        </w:rPr>
        <w:t xml:space="preserve"> документов.</w:t>
      </w:r>
    </w:p>
    <w:p w:rsidR="00213B46" w:rsidRPr="00F6016F" w:rsidRDefault="00213B46" w:rsidP="00BC487B">
      <w:pPr>
        <w:spacing w:before="0" w:beforeAutospacing="0" w:after="0" w:afterAutospacing="0"/>
        <w:ind w:left="709"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E73A92" w:rsidRPr="00213B46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213B46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7. Права Комиссии</w:t>
      </w:r>
    </w:p>
    <w:p w:rsidR="00E73A92" w:rsidRPr="00213B46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213B46">
        <w:rPr>
          <w:rFonts w:ascii="Arial" w:hAnsi="Arial" w:cs="Arial"/>
          <w:color w:val="000000"/>
          <w:sz w:val="24"/>
          <w:szCs w:val="24"/>
          <w:lang w:val="ru-RU"/>
        </w:rPr>
        <w:t>7.1. Комиссия имеет право:</w:t>
      </w:r>
    </w:p>
    <w:p w:rsidR="00E73A92" w:rsidRPr="00F6016F" w:rsidRDefault="00BD093E" w:rsidP="00BC487B">
      <w:pPr>
        <w:numPr>
          <w:ilvl w:val="0"/>
          <w:numId w:val="15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получать от структурных подразделений 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 документы, необходимые для выполнения Комиссией своих задач;</w:t>
      </w:r>
    </w:p>
    <w:p w:rsidR="00E73A92" w:rsidRPr="00F6016F" w:rsidRDefault="00BD093E" w:rsidP="00BC487B">
      <w:pPr>
        <w:numPr>
          <w:ilvl w:val="0"/>
          <w:numId w:val="15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требовать создания условий, обеспечивающих полную и точную проверку</w:t>
      </w:r>
      <w:r w:rsidR="00BC48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фактического наличия имущества;</w:t>
      </w:r>
    </w:p>
    <w:p w:rsidR="00E73A92" w:rsidRDefault="00BD093E" w:rsidP="00BC487B">
      <w:pPr>
        <w:numPr>
          <w:ilvl w:val="0"/>
          <w:numId w:val="15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опечатать складские и другие служебные помещения при уходе членов Комиссии, если инвентаризация проводится в течение нескольких дней.</w:t>
      </w:r>
    </w:p>
    <w:p w:rsidR="00213B46" w:rsidRPr="00F6016F" w:rsidRDefault="00213B46" w:rsidP="00BC487B">
      <w:pPr>
        <w:spacing w:before="0" w:beforeAutospacing="0" w:after="0" w:afterAutospacing="0"/>
        <w:ind w:left="709"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8. Ответственность Комиссии</w:t>
      </w: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</w:rPr>
        <w:t> </w:t>
      </w: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8.1.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Комиссия несет ответственность:</w:t>
      </w:r>
    </w:p>
    <w:p w:rsidR="00E73A92" w:rsidRPr="00F6016F" w:rsidRDefault="00BD093E" w:rsidP="00BC487B">
      <w:pPr>
        <w:numPr>
          <w:ilvl w:val="0"/>
          <w:numId w:val="16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 полноту и точность внесения в инвентаризационные описи (сличительные</w:t>
      </w:r>
      <w:r w:rsidR="00BC487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ведомости) данных о фактическом наличии (об остатках) объектов инвентаризации;</w:t>
      </w:r>
    </w:p>
    <w:p w:rsidR="00E73A92" w:rsidRPr="00F6016F" w:rsidRDefault="00BD093E" w:rsidP="00BC487B">
      <w:pPr>
        <w:numPr>
          <w:ilvl w:val="0"/>
          <w:numId w:val="16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 правильность указания в инвентаризационных описях (сличительных ведомостях) признаков нефинансовых и финансовых активов (наименование, тип, марка и другие признаки);</w:t>
      </w:r>
    </w:p>
    <w:p w:rsidR="00E73A92" w:rsidRPr="00F6016F" w:rsidRDefault="00BD093E" w:rsidP="00BC487B">
      <w:pPr>
        <w:numPr>
          <w:ilvl w:val="0"/>
          <w:numId w:val="16"/>
        </w:numPr>
        <w:spacing w:before="0" w:beforeAutospacing="0" w:after="0" w:afterAutospacing="0"/>
        <w:ind w:left="0" w:firstLine="567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за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сокрытие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выявленных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F6016F">
        <w:rPr>
          <w:rFonts w:ascii="Arial" w:hAnsi="Arial" w:cs="Arial"/>
          <w:color w:val="000000"/>
          <w:sz w:val="24"/>
          <w:szCs w:val="24"/>
        </w:rPr>
        <w:t>нарушений</w:t>
      </w:r>
      <w:proofErr w:type="spellEnd"/>
      <w:r w:rsidRPr="00F6016F">
        <w:rPr>
          <w:rFonts w:ascii="Arial" w:hAnsi="Arial" w:cs="Arial"/>
          <w:color w:val="000000"/>
          <w:sz w:val="24"/>
          <w:szCs w:val="24"/>
        </w:rPr>
        <w:t>;</w:t>
      </w:r>
    </w:p>
    <w:p w:rsidR="00E73A92" w:rsidRDefault="00BD093E" w:rsidP="00BC487B">
      <w:pPr>
        <w:numPr>
          <w:ilvl w:val="0"/>
          <w:numId w:val="16"/>
        </w:numPr>
        <w:spacing w:before="0" w:beforeAutospacing="0" w:after="0" w:afterAutospacing="0"/>
        <w:ind w:left="0"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за правильность и своевременность оформления результатов инвентаризации.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</w:p>
    <w:p w:rsidR="00213B46" w:rsidRPr="00F6016F" w:rsidRDefault="00213B46" w:rsidP="00BC487B">
      <w:pPr>
        <w:spacing w:before="0" w:beforeAutospacing="0" w:after="0" w:afterAutospacing="0"/>
        <w:ind w:left="709"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</w:pPr>
      <w:r w:rsidRPr="00F6016F">
        <w:rPr>
          <w:rFonts w:ascii="Arial" w:hAnsi="Arial" w:cs="Arial"/>
          <w:b/>
          <w:bCs/>
          <w:color w:val="252525"/>
          <w:spacing w:val="-2"/>
          <w:sz w:val="24"/>
          <w:szCs w:val="24"/>
          <w:lang w:val="ru-RU"/>
        </w:rPr>
        <w:t>9. Заключительные положения</w:t>
      </w: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 xml:space="preserve">9.1. Все изменения и дополнения к настоящему положению утверждаются руководителем </w:t>
      </w:r>
      <w:r w:rsidR="00213B46">
        <w:rPr>
          <w:rFonts w:ascii="Arial" w:hAnsi="Arial" w:cs="Arial"/>
          <w:color w:val="000000"/>
          <w:sz w:val="24"/>
          <w:szCs w:val="24"/>
          <w:lang w:val="ru-RU"/>
        </w:rPr>
        <w:t>Администрации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9.2. Если в результате изменения действующего законодательства 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 России.</w:t>
      </w:r>
    </w:p>
    <w:p w:rsidR="00E73A92" w:rsidRPr="00F6016F" w:rsidRDefault="00BD093E" w:rsidP="00BC487B">
      <w:pPr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6016F">
        <w:rPr>
          <w:rFonts w:ascii="Arial" w:hAnsi="Arial" w:cs="Arial"/>
          <w:color w:val="000000"/>
          <w:sz w:val="24"/>
          <w:szCs w:val="24"/>
          <w:lang w:val="ru-RU"/>
        </w:rPr>
        <w:t>9.3.</w:t>
      </w:r>
      <w:r w:rsidRPr="00F6016F">
        <w:rPr>
          <w:rFonts w:ascii="Arial" w:hAnsi="Arial" w:cs="Arial"/>
          <w:color w:val="000000"/>
          <w:sz w:val="24"/>
          <w:szCs w:val="24"/>
        </w:rPr>
        <w:t> </w:t>
      </w:r>
      <w:r w:rsidRPr="00F6016F">
        <w:rPr>
          <w:rFonts w:ascii="Arial" w:hAnsi="Arial" w:cs="Arial"/>
          <w:color w:val="000000"/>
          <w:sz w:val="24"/>
          <w:szCs w:val="24"/>
          <w:lang w:val="ru-RU"/>
        </w:rPr>
        <w:t>Хранение документов по результатам инвентаризации осуществляется бухгалтерией Учреждения.</w:t>
      </w:r>
    </w:p>
    <w:sectPr w:rsidR="00E73A92" w:rsidRPr="00F6016F" w:rsidSect="00BC487B">
      <w:pgSz w:w="11907" w:h="16839"/>
      <w:pgMar w:top="1440" w:right="992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B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EA2270"/>
    <w:multiLevelType w:val="multilevel"/>
    <w:tmpl w:val="A92C73A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12" w:hanging="2160"/>
      </w:pPr>
      <w:rPr>
        <w:rFonts w:hint="default"/>
      </w:rPr>
    </w:lvl>
  </w:abstractNum>
  <w:abstractNum w:abstractNumId="2">
    <w:nsid w:val="1AE91A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B164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B13C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FF2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8A5B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8C40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6E4F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A10F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0932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CD77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B15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4458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36B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264D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7876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12"/>
  </w:num>
  <w:num w:numId="8">
    <w:abstractNumId w:val="16"/>
  </w:num>
  <w:num w:numId="9">
    <w:abstractNumId w:val="15"/>
  </w:num>
  <w:num w:numId="10">
    <w:abstractNumId w:val="8"/>
  </w:num>
  <w:num w:numId="11">
    <w:abstractNumId w:val="13"/>
  </w:num>
  <w:num w:numId="12">
    <w:abstractNumId w:val="5"/>
  </w:num>
  <w:num w:numId="13">
    <w:abstractNumId w:val="4"/>
  </w:num>
  <w:num w:numId="14">
    <w:abstractNumId w:val="14"/>
  </w:num>
  <w:num w:numId="15">
    <w:abstractNumId w:val="2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13B46"/>
    <w:rsid w:val="002D33B1"/>
    <w:rsid w:val="002D3591"/>
    <w:rsid w:val="003514A0"/>
    <w:rsid w:val="004F7E17"/>
    <w:rsid w:val="005A05CE"/>
    <w:rsid w:val="00653AF6"/>
    <w:rsid w:val="00B73A5A"/>
    <w:rsid w:val="00BC487B"/>
    <w:rsid w:val="00BD093E"/>
    <w:rsid w:val="00E438A1"/>
    <w:rsid w:val="00E73A92"/>
    <w:rsid w:val="00F01E19"/>
    <w:rsid w:val="00F6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601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F601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3670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3</cp:revision>
  <dcterms:created xsi:type="dcterms:W3CDTF">2024-06-20T10:13:00Z</dcterms:created>
  <dcterms:modified xsi:type="dcterms:W3CDTF">2024-06-21T09:53:00Z</dcterms:modified>
</cp:coreProperties>
</file>